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112093CE" w14:textId="77777777" w:rsidTr="00A45E83">
        <w:tc>
          <w:tcPr>
            <w:tcW w:w="8978" w:type="dxa"/>
          </w:tcPr>
          <w:p w14:paraId="687B271A" w14:textId="77777777" w:rsidR="00FA2397" w:rsidRDefault="003B797E" w:rsidP="0030113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14:paraId="5797EF01" w14:textId="77777777" w:rsidR="00301134" w:rsidRPr="00B2492A" w:rsidRDefault="00301134" w:rsidP="0030113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2492A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14:paraId="7AB8DC0A" w14:textId="77777777" w:rsidR="00A45E83" w:rsidRPr="005056F4" w:rsidRDefault="00301134" w:rsidP="005056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2492A">
              <w:rPr>
                <w:rFonts w:ascii="Arial" w:hAnsi="Arial" w:cs="Arial"/>
                <w:b/>
                <w:sz w:val="24"/>
                <w:szCs w:val="28"/>
              </w:rPr>
              <w:t>DE DESGLOSE</w:t>
            </w:r>
          </w:p>
          <w:p w14:paraId="20DE744E" w14:textId="77777777" w:rsidR="00A45E83" w:rsidRPr="002403D3" w:rsidRDefault="003B797E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2021</w:t>
            </w:r>
          </w:p>
        </w:tc>
      </w:tr>
    </w:tbl>
    <w:p w14:paraId="29D2F38B" w14:textId="77777777"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560C831B" w14:textId="77777777" w:rsidTr="00A45E83">
        <w:tc>
          <w:tcPr>
            <w:tcW w:w="8978" w:type="dxa"/>
          </w:tcPr>
          <w:p w14:paraId="304F3492" w14:textId="77777777" w:rsidR="003B797E" w:rsidRDefault="003B797E" w:rsidP="003B797E">
            <w:pPr>
              <w:autoSpaceDE w:val="0"/>
              <w:autoSpaceDN w:val="0"/>
              <w:adjustRightInd w:val="0"/>
              <w:rPr>
                <w:rFonts w:cs="Calibri"/>
                <w:lang w:val="es-ES" w:eastAsia="es-MX"/>
              </w:rPr>
            </w:pPr>
            <w:bookmarkStart w:id="2" w:name="cuerpo"/>
            <w:bookmarkEnd w:id="2"/>
            <w:r>
              <w:rPr>
                <w:rFonts w:cs="Calibri"/>
                <w:lang w:val="es-ES" w:eastAsia="es-MX"/>
              </w:rPr>
              <w:t xml:space="preserve">NOTA NO. 1           PERSONALIDAD JURIDICA Y PRINCIPALES SERVIDORES                                                                                                             </w:t>
            </w:r>
          </w:p>
          <w:p w14:paraId="69A0955C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508EDFD5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Municipio de Ixtlahuacán de los Membrillos   es parte de los 125 Municipio libres y soberanos del estado de Jalisco y representado la división Territorial Política y Administrativa del Estado.                                                              </w:t>
            </w:r>
          </w:p>
          <w:p w14:paraId="142DE06C" w14:textId="77777777" w:rsidR="003B797E" w:rsidRDefault="003B797E" w:rsidP="003B797E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3F07543E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los cuales son elegidos según el principio de representación proporcional, se constituye el 1 de octubre de cada 3 Años y apartar del año en curso el 30 septiembre de los mismos 3 años.</w:t>
            </w:r>
          </w:p>
          <w:p w14:paraId="1737B388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4EEF1630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Ixtlahuacán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Ixtlahuacán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ejercicio de su Gobierno en Delegaciones Municipales</w:t>
            </w:r>
          </w:p>
          <w:p w14:paraId="4533089A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PRINCIPALES SERVIDORES. </w:t>
            </w:r>
          </w:p>
          <w:p w14:paraId="51DDDBA1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LIC. JOSE HERIBERTO GARCIA MURILLO   (presidente Municipal) </w:t>
            </w:r>
          </w:p>
          <w:p w14:paraId="473F879B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L.A.E.  GUILLERMO RAMIREZ HERNANDEZ  (Encargado de la Hacienda Pública)                                                                                    </w:t>
            </w:r>
          </w:p>
          <w:p w14:paraId="6B421029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6072E057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 2.        DESCRIPCION DE LAS PRINCIPALES POLITICAS CONTABLES                                                                                          </w:t>
            </w:r>
          </w:p>
          <w:p w14:paraId="321555BA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lastRenderedPageBreak/>
              <w:t xml:space="preserve"> 2.1        AGRUPACION DE CUENTAS    </w:t>
            </w:r>
          </w:p>
          <w:p w14:paraId="77869E87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el Presupuesto de Egresos del Municipio de Ixtlahuacán de los membrillos, cuyo efecto se refleja básicamente en el Estado de Resultados y Afectación Patrimonial.                                                             </w:t>
            </w:r>
          </w:p>
          <w:p w14:paraId="027C98B5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00FB0E61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Y EGRESOS   </w:t>
            </w:r>
          </w:p>
          <w:p w14:paraId="3A6362AD" w14:textId="77777777" w:rsidR="003B797E" w:rsidRDefault="003B797E" w:rsidP="003B797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cuando se recaudan y los gastos cuando se devengan, excepto las Participaciones Federales y estatales.    El Municipio es solvente con sus obligaciones financieras.  Y la contabilidad está acorde a los lineamientos del CONAC. 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396"/>
              <w:gridCol w:w="3483"/>
              <w:gridCol w:w="1210"/>
              <w:gridCol w:w="1523"/>
            </w:tblGrid>
            <w:tr w:rsidR="003B797E" w14:paraId="59C3924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CD639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72F31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ACTIVO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E4CBF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7294C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2486B23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CEA54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A74A3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 y Equivalentes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D70D6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28FD3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08A5C69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6FF19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95547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Efectivo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D5AB0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0DF61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7717FF4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BF5AB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08784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Adriana Covarrubias Moreno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FBD69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638CA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3B797E" w14:paraId="1C9E891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A8C5A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B4159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Denicee Marisol Barajas Castañeda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AD7EC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8,467.07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E4625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3B797E" w14:paraId="6BA25D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FE022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A4B6D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Jesus Dario Hernandez Davila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06D31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5,700.00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DDA8D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3B797E" w14:paraId="1A02DD7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E4104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11110-03000-0000-000-0000-0-000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5036E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Ramírez Hernández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56F29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176,980.70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A661C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3B797E" w14:paraId="0AA3BB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F7494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11110-16000-0010-000-0000-0-000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C3900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Maribel Serrano Rojas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78FEA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-18,004.03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CD7F9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3B797E" w14:paraId="0971C1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4B2EB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11110-16000-0012-000-0000-0-000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4B481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Mauricio Leaño Gomez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1A7E7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73683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3B797E" w14:paraId="50AE775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1B014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11110-16000-0041-000-0000-0-000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0D16C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Manuel Iñiguez Martinez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3082D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17B60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3B797E" w14:paraId="336F1DD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2628A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11110-16000-0042-000-0000-0-000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F2E19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del Rocio Bautista Vazquez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C543E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CB044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3B797E" w14:paraId="0E48C77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D7732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68862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EFD68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0671C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1A1247E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194C6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95681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Bancos/Tesorería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C6C4D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7A7CC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0FE99CA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5DE9F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E6BD7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BANAMEX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006D2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685DF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237FE28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2C91C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11120-00003-0002-000-0000-0-000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E185F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7944064089 (Terminal Voucher)BANAMEX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DC31B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198,674.30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6AFD3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B797E" w14:paraId="2C3099F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21D81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6CC70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BANORTE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1C751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C5D95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62D81AE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8FF9D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11120-00004-0001-000-0000-0-000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6F934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Banorte Inversion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71E82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5,001.00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E4067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B797E" w14:paraId="33B6AC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8DFC4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14AF4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(NO Etiquetado)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95DF9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AF435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24DEAE9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F46EC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4BB22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01720129588411 IMTOS. ATEQUIZA (NO ETIQ)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FD2E9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587,048.70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F089A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B797E" w14:paraId="59C411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DD345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2DEB1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0720129762277 FGP (NO ETIQ)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A1748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10,733,307.09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00337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B797E" w14:paraId="4CA42B3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D0483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6E596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Cta.01720129762299 REC.EST. (NO ETIQ)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691AA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1,798.94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2FC4F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B797E" w14:paraId="0A0692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19F37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9E991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01720129762312 IMTOS. (NO ETIQ)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64C8C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2,880,031.72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781D3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B797E" w14:paraId="2A0E7E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3EE81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5B507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Cta.01720133352464 VOUCHER IMTOS. (NO ETQ.)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2BAED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745,591.37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DF495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B797E" w14:paraId="43C74E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0F4FA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6E5AD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(Etiquetado)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9F6F9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883E3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479056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2E5B0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665BC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01720142128209 I.18. (ETIQ) AZTECA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DBCB6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28,448.28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169CF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B797E" w14:paraId="2865DC6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634F2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DFBC6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4C326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35A77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729A459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C5AF1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DAE45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Otros Efectivos y Equivalentes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77A9E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BE3F9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237502A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6BB0F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11190-00002-0001-000-0000-0-000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7156D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Santander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1D3EC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4,834,600.00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FE865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6C273B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F3F0A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64EA2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78853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9B195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474480E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1605C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E7F09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efectivo o equivalentes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04C5A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1EEBB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5EE42A1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10E53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3678F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Deudores Diversos por cobrar a Corto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CCBEC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C0BB7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413D5A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2F326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ADA44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Zacarias Calvillo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83682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140,188.05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3F2A0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4A5585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C1792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11230-00001-0024-000-0000-0-000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52C52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Angel Mora Guardado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627B8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35,274.40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28D3E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</w:t>
                  </w:r>
                </w:p>
              </w:tc>
            </w:tr>
            <w:tr w:rsidR="003B797E" w14:paraId="43D89A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DC538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11230-00001-0047-000-0000-0-000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7D258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Alejandro  Vega Arreola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16855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0527E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medico</w:t>
                  </w:r>
                </w:p>
              </w:tc>
            </w:tr>
            <w:tr w:rsidR="003B797E" w14:paraId="52C29DC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AF6C3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11230-00001-0059-000-0000-0-000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D87B1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Alma Rocio Herrera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F7D34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7189D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3B797E" w14:paraId="734F4CB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2CBC5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11230-00005-0017-000-0000-0-000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42C4B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Eva Cervantes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80F87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C8ED9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Limpieza Presa el llano</w:t>
                  </w:r>
                </w:p>
              </w:tc>
            </w:tr>
            <w:tr w:rsidR="003B797E" w14:paraId="547D38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3FBFC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AE373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Javier Solis Muñoz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8A5DE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81,813.06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42387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</w:t>
                  </w:r>
                </w:p>
              </w:tc>
            </w:tr>
            <w:tr w:rsidR="003B797E" w14:paraId="369379D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F119B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74CDB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Manuel Iñiguez Martinez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0584F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15,008.03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CB694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</w:t>
                  </w:r>
                </w:p>
              </w:tc>
            </w:tr>
            <w:tr w:rsidR="003B797E" w14:paraId="79E618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B57F1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11230-00007-0001-000-0000-0-000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D9CE0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Ramirez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C2BF1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769,249.34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2A6EB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18B29F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3E45A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11230-00009-0004-000-0000-0-000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037DE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Ismael Herrera Ruiz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02A78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480,534.50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E24D0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0F4CCB4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92393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A932E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Javier Estrada Gonzalez (2009)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132F9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15CC5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Administracion anterior</w:t>
                  </w:r>
                </w:p>
              </w:tc>
            </w:tr>
            <w:tr w:rsidR="003B797E" w14:paraId="55531A0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1FE42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11230-00010-0047-000-0000-0-000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81435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Carlos Herrera Enciso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01A59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128,995.63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3A802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Seguro Vehiculos Comprobacion enero</w:t>
                  </w:r>
                </w:p>
              </w:tc>
            </w:tr>
            <w:tr w:rsidR="003B797E" w14:paraId="56D0C1F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1A71D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11230-00010-0062-000-0000-0-000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8ECD4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Jesus Dario Davila Hernandez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66EEC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4,799.96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E3CA3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deportiva</w:t>
                  </w:r>
                </w:p>
              </w:tc>
            </w:tr>
            <w:tr w:rsidR="003B797E" w14:paraId="33D76F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AD3C6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11230-00010-0066-000-0000-0-000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F30CF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Ramon Diaz Gutierrez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44450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333,978.28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180DD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Material Obras pùblicas</w:t>
                  </w:r>
                </w:p>
              </w:tc>
            </w:tr>
            <w:tr w:rsidR="003B797E" w14:paraId="0DCB994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D8D59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88187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 Antonio Diaz Carrazco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206A9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15,660.00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A72F3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medico</w:t>
                  </w:r>
                </w:p>
              </w:tc>
            </w:tr>
            <w:tr w:rsidR="003B797E" w14:paraId="1F6E0D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C38D5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11230-00013-0037-000-0000-0-000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11E89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Miguel Angel Beltran Franco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14EC9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9,985.08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C4D00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3B797E" w14:paraId="6759EE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0C1A4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11230-00013-0042-000-0000-0-000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59912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Ma. del Carmen Bravo Arias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2354B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35,200.00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75195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3B797E" w14:paraId="050364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2FEF8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11230-00013-0045-000-0000-0-000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04404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Mauricio Leaño Gomez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225C1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33384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3B797E" w14:paraId="746BC75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3702C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721A7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del Carmen Bravo Arias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6DBAB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105,258.60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A0F1D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3B797E" w14:paraId="4175E4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CBFC0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913A4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Lorena Cervantes Ruiz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76123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48,501.12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A64A1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</w:t>
                  </w:r>
                </w:p>
              </w:tc>
            </w:tr>
            <w:tr w:rsidR="003B797E" w14:paraId="30A250A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CBAB2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731C1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Marcos Merced Cervantes Aviña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0A6FE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73FC4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 Cedros</w:t>
                  </w:r>
                </w:p>
              </w:tc>
            </w:tr>
            <w:tr w:rsidR="003B797E" w14:paraId="2B3D9B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FD62E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C8D76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Iveth Monica Basulto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FCFBF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5BE3C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3B797E" w14:paraId="4E939E4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7B2B7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11230-00013-0188-000-0000-0-000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4050C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Miguel Angel Morales Ruiz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687BA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17,700.00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5C6B7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Curso emergencia</w:t>
                  </w:r>
                </w:p>
              </w:tc>
            </w:tr>
            <w:tr w:rsidR="003B797E" w14:paraId="30D0277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2AFE4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11230-00013-0191-000-0000-0-000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69BB6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 Antonio Covarrubias Plascencia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46BDB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EA411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Reintegro</w:t>
                  </w:r>
                </w:p>
              </w:tc>
            </w:tr>
            <w:tr w:rsidR="003B797E" w14:paraId="7306BFB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86A95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11230-00013-0192-000-0000-0-000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1C4A4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Monserrat Guadalupe Guzman Martinez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5A321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3FEA2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470778A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F4EE3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11230-00014-0001-000-0000-0-000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63E38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Nominas  (Anticipos y complementos)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1CEF0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1,359.44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0A23A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4A77EE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AD034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11230-00016-0001-000-0000-0-000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63756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Gabriel Alvarez Campos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9B327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76,980.00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EB5DB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Calefacteo y rep. Of.Padron y Licencias</w:t>
                  </w:r>
                </w:p>
              </w:tc>
            </w:tr>
            <w:tr w:rsidR="003B797E" w14:paraId="20B530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F56DF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11230-00019-0018-000-0000-0-000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88DB3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Rogelio Ochoa Corona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4E032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DCB26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Bandera Actividad civica</w:t>
                  </w:r>
                </w:p>
              </w:tc>
            </w:tr>
            <w:tr w:rsidR="003B797E" w14:paraId="77236A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1452D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BBA04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FFD1C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1EA16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316B60D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BF47E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3674C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Zacarias Calvillo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2C07C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12,092.01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32802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73E4E52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6ED79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11230-00101-0032-000-0000-0-000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50D01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Alfredo Rojas Mendoza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4C948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EA7DB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4BBE5A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384B6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11230-00101-0034-000-0000-0-000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B0C14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de Jesus Flores Enciso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F2752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3,200.00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84A51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Apoyo gasto medico</w:t>
                  </w:r>
                </w:p>
              </w:tc>
            </w:tr>
            <w:tr w:rsidR="003B797E" w14:paraId="7ECDDEC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9CA68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11230-00101-0055-000-0000-0-000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AD6A9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Amalia Alvarez Ulloa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DF5C7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EAA52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1610083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E8081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11230-00101-0103-000-0000-0-000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8BCAC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Angelica Maria Lopez Blanco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EFEFE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D2DA5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32D878E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17E51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11230-00101-0104-000-0000-0-000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BBBB2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Alejandro Medina Urenda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06C7C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2B7FF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3B797E" w14:paraId="167D649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A1FCE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11230-00101-0108-000-0000-0-000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70B18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Alberto Martinez Pineda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56EF3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24F2A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17A076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895EC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11230-00102-0008-000-0000-0-000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05FBA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BENJAMIN MUÑOZ GALVEZ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93AC6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48CB0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6B4E60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F29CE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11230-00105-0028-000-0000-0-000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7940A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Erika Yadira Gutierrez Arreguin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B2032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2F369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56DCDE9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CC7AF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95F65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Edgar Salvador Vaca Zaragoza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17A88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A8AC0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4D2D2BF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5504E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11230-00105-0036-000-0000-0-000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AAD46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Erik Garcia Emiliano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A3919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1538B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2D0AAB6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FD06D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FB301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Vazquez Miramontes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714DC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C1C0B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3A6601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5F865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B14FE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Francisco Manuel Iñiguez Martinez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52653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02FB0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5BD265E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50CAE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84A46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Felipe de Jesus Azuara Guerrero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A4154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33,944.80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D21DE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Demanda</w:t>
                  </w:r>
                </w:p>
              </w:tc>
            </w:tr>
            <w:tr w:rsidR="003B797E" w14:paraId="2875F4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9C758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56C79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Antonio Comparan Sanchez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33C12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84B73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3677FE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2A0BB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11230-00107-0030-000-0000-0-000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10018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Gerardo Hernandez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16C18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0A2D4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0CF4CDF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6DF19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11230-00107-0031-000-0000-0-000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DA23C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Octavio Ramirez Orozco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9BF8D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A61EB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4BB329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8F1A4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11230-00109-0012-000-0000-0-000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F01EE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Ivett Monica Basulto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DEB9E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8F4E1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0B6D93D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53F9C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11230-00110-0041-000-0000-0-000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A2AFF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de Jesus Villanueva Mendoza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44B08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-333.32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350E2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05D578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CC66A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11230-00110-0073-000-0000-0-000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8A270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Luis Munguia Vazquez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08DB2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CCB1F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Apoyo gasto medico</w:t>
                  </w:r>
                </w:p>
              </w:tc>
            </w:tr>
            <w:tr w:rsidR="003B797E" w14:paraId="7EDCEA5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77D49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22826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Jorge Isaac Santillan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F1D7C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EFBAC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6699AAF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17C09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44FDC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Karla Montserrat Garcia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C9BFA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CA07C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325D04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40DD1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6E6B8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Alberto Quezada Sanchez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2038B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2D9FE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6F7DF42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92593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11230-00110-0112-000-0000-0-000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75E63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Manuel Puga Estrella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0D347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A21EA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47E7A4E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0D85E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D74FE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Luis Alejandro Garcia Ramirez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2222D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9F9A1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73C471E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AEC48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B6643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Laura Isabel Hernandez Tapia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30089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7,050.00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C59A7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01D5ADD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5238E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11230-00112-0020-000-0000-0-000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5EDB1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Luis Fernando Ornelas Gonzalez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0849B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19,000.00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00C01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5B4252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7BAEA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11230-00113-0028-000-0000-0-000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E845C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Soledad Hernandez Zavala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CA305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45,732.40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AE8C1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52AACA2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60553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11230-00113-0029-000-0000-0-000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B12AD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 Antonio Diaz Carrazco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C5657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20,634.00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D2DE6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2CFD793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1AA8A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11230-00113-0030-000-0000-0-000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C561D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Ma.del Refugio Martinez Ramirez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4663A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6A81A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5F838EF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1F91F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11230-00113-0072-000-0000-0-000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2E7A0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Miguel Angel Ramirez Garcia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0D4B1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05BF2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40D15B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116CD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11230-00114-0074-000-0000-0-000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89EB7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Miguel Angel Morales Ruiz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1A3EB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E5E00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7078178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B490C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11230-00116-0011-000-0000-0-000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229D4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Cervantes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F859C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97F3F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127DE9F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2CC34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4D790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Patricia Gomez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27E3E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920.01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5E9B7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59BD4D6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8546C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F913E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Pedro Guadalupe Herrera Huerta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7DC6C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2,002.00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3ED6A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B797E" w14:paraId="70746E1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507ED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11230-00119-0035-000-0000-0-000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1E6D4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Rosa mendoza Santos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51E8C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5ABF9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74F65D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B0380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11230-00119-0052-000-0000-0-000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615B8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Raul Fernando Silahua Aguilar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000EE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9,620.00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4764E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medico</w:t>
                  </w:r>
                </w:p>
              </w:tc>
            </w:tr>
            <w:tr w:rsidR="003B797E" w14:paraId="2306EC7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6F416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11230-00120-0007-000-0000-0-000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2C4D1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Santiago Hernandez Enciso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96CBF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1C982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1AC679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A9425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11230-00120-0022-000-0000-0-000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63635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Sergio Gutierrez Dillon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E6E8F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84BFF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3B797E" w14:paraId="592A51D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23572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11230-00120-0110-000-0000-0-000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D3B95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Leonel Ricardo Monzon Araujo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7A9C6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CE9B5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2153E25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927AE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11230-00123-0007-000-0000-0-000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81A29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Veronica Zaragoza Herrera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468CC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93DB6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B797E" w14:paraId="1E2FB6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1F162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A2656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19354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1EA1B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3A775A3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7A8EA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C01B5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bienes o servicios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E60E6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C2926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44FACF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CD30A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CF1D8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 a proveedores por prestación de servicios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AC8EC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ED12E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7D1723B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F3982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11310-00003-0029-000-0000-0-000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20118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CFE Suministrador de Servicios Basicos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4DB60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241,342.80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4CC46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4D2BCC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C2193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11310-00006-0000-000-0000-0-000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4D546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Equipos de Servicios y Carrocerias Aplic S.A de C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ACBB8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1,790,000.04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A3136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Demanda</w:t>
                  </w:r>
                </w:p>
              </w:tc>
            </w:tr>
            <w:tr w:rsidR="003B797E" w14:paraId="6B1D291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3E12B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11310-00009-0001-000-0000-0-000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5FB8F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Ismael Macario Valenzuela (2009)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488D9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6C9F0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Administracion anterior</w:t>
                  </w:r>
                </w:p>
              </w:tc>
            </w:tr>
            <w:tr w:rsidR="003B797E" w14:paraId="2D8AED5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BEC3A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11310-00010-0002-000-0000-0-000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65C02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J. Jesus Guadalupe Perez Camacho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897F1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DE91C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Administracion anterior</w:t>
                  </w:r>
                </w:p>
              </w:tc>
            </w:tr>
            <w:tr w:rsidR="003B797E" w14:paraId="1D1C5B1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BED92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11310-00010-0102-000-0000-0-000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9C69E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Venancio Palma Mejia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97B57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1A257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 obras</w:t>
                  </w:r>
                </w:p>
              </w:tc>
            </w:tr>
            <w:tr w:rsidR="003B797E" w14:paraId="2578FE3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E03E4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11310-00012-0009-000-0000-0-000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C30DD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Leticia Hernandez Basulto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F7440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F9A69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Programa Prom.economica</w:t>
                  </w:r>
                </w:p>
              </w:tc>
            </w:tr>
            <w:tr w:rsidR="003B797E" w14:paraId="49C314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BC8A0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11310-00013-0002-000-0000-0-000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06E09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Mandujano Ingenieria y Diseño (2009)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E1E7D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43,125.00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88737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Administracion anterior</w:t>
                  </w:r>
                </w:p>
              </w:tc>
            </w:tr>
            <w:tr w:rsidR="003B797E" w14:paraId="1E94D03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092FE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11310-00013-0032-000-0000-0-000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7FDD1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Melissa suset Vazquez Farias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52180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43,128.80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704F0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Reparacion  vehiculo</w:t>
                  </w:r>
                </w:p>
              </w:tc>
            </w:tr>
            <w:tr w:rsidR="003B797E" w14:paraId="7B36139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0537A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35FCA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2A88D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D0180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56A527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9B56C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12100-00000-0000-000-0000-0-000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5D347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Inversiones Financieras a Largo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B26BB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0000"/>
                      <w:sz w:val="16"/>
                      <w:szCs w:val="16"/>
                      <w:lang w:eastAsia="es-MX"/>
                    </w:rPr>
                    <w:t>-98,035.62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DBCF1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6FD32B4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E5B08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B0F1A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Fideicomisos, Mandatos y Contratos Análogos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341EC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-98,035.62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8DF3E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1A6C17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2F2EE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12138-00000-0000-000-0000-0-000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267F0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Fideicomisos y Contratos Municipios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E3EAB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-98,035.62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B11B2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217EEA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CFD79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12138-75810-0000-000-0000-0-000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8E4FC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Inversiones en fideicomisos de municipios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97B80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-98,035.62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7A93A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B797E" w14:paraId="675597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0637B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956B1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39F68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B329C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09FE49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B4E50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20000-00000-0000-000-0000-0-000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C3441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PASIVO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18EF1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31,175,862.64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98338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3B797E" w14:paraId="2D73784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5912F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21000-00000-0000-000-0000-0-000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3A99E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PASIVO CIRCULANTE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2E0D1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69,792.56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B9796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3B797E" w14:paraId="1170311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D917A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21100-00000-0000-000-0000-0-000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6C2FF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Cuentas por pagar a Corto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77E9B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69,792.56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4E286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3B797E" w14:paraId="334B612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16F72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14397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por pagar a Corto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ED106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25,240.02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9A08A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3B797E" w14:paraId="0175216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DA4D7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21120-00001-0000-000-0000-0-000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DA883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General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A8E35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25,240.02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25C14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3B797E" w14:paraId="72EE87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9041D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21120-00000-0000-000-0000-9-909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3BB16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Municipio Ixtlahuacan (ordenes de Pago)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10790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859.93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0041F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3E9718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C888A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21120-00005-0002-000-0000-0-000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2E809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Enrique Enciso Diaz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084DF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5,350.23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A2E0C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5E67509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A3164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21120-00008-0060-000-0000-0-000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9AA31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Humberto Andrade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70A35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1,879.20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38357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041244C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8CC76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21120-00010-0208-000-0000-0-000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CB1DA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Januzaj,sa de cv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3E4C7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580.00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084A2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4C01FB2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E4D15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21120-00013-0013-000-0000-0-000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3F008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Teresa Ramirez Rosas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03BDF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2,083.00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9B89C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44228B7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0CC8C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21120-00013-0180-000-0000-0-000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80652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Elena Garcia Zamora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B616C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916.40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94162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796D3E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4C4D8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21120-00013-0248-000-0000-0-000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465DC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Melissa Suset Vazquez Farias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8958C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1,041.82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1F222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312C6D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FFDD4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D8709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Telefonos de Mexico SAB de CV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651B1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12,265.14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CC217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7CC38D5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802B8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139FC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Tienda Soriana SA de CV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E49FA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264.00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CDC32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3B797E" w14:paraId="51131B3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1175C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E132C8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Retenciones y Contribuciones por pagar a Corto Pla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65FF7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44,552.54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0760A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3B797E" w14:paraId="6731D97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07EA3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21170-00001-0000-000-0000-0-000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B0322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ISPT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806ED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54,002.29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28E6F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3B797E" w14:paraId="42592A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7173F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21170-00003-0000-000-0000-0-000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7B9A1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Subsidio al Empleo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D3FEE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-88,951.30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E7093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3B797E" w14:paraId="673975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D04C1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21170-00009-0000-000-0000-0-000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03FC9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Operadora de Empeños y Prestamos SAPI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FD74B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-3,095.87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74284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3B797E" w14:paraId="708FD1C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62221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21170-00011-0000-000-0000-0-000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C2913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Retencion al Millar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49C20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46,825.43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A622B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3B797E" w14:paraId="20C832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708C3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21170-00014-0000-000-0000-0-000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BF5B9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Ajuste al Neto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2897B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4.89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52851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3B797E" w14:paraId="5BAE098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4610F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21170-00015-0000-000-0000-0-000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06DED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Ignacio Lopez Aguilar ( Pension Alimenticia)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9F3CD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3,080.80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EDC51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3B797E" w14:paraId="4233219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B0262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21170-00016-0000-000-0000-0-000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B59E03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Empresa Dinero Rapido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7B90C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-2,793.70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6D611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3B797E" w14:paraId="292C43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9CD94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21170-00017-0000-000-0000-0-000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48C0DB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Deduccion Contingencia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1B444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35,480.00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177D3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3B797E" w14:paraId="595DDCE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147AC0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B5E05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6CDD4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71949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0F10E3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F0CD1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F96551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B0AC7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D546FC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457E34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E14C5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3AA189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53EF3F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0DFBB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323049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C26B8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A4E42D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Deuda Pública a Largo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D27806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536AA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1A7FEAA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78589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EAF532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Préstamos de la Deuda Interna por Pagar a Largo Pl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CD20F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763945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3B797E" w14:paraId="4F74A4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58DECE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22330-01010-0000-000-0000-0-000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686724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Endeudamiento interno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49B5E7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31,106,070.08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D4595A" w14:textId="77777777" w:rsidR="003B797E" w:rsidRDefault="003B797E" w:rsidP="003B797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</w:tbl>
          <w:p w14:paraId="48C60560" w14:textId="77777777" w:rsidR="003B797E" w:rsidRDefault="003B797E" w:rsidP="003B797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1CD5EDB2" w14:textId="77777777"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90E7A8D" w14:textId="77777777" w:rsidR="00A45E83" w:rsidRDefault="00A45E83">
      <w:pPr>
        <w:rPr>
          <w:rFonts w:ascii="Arial" w:hAnsi="Arial" w:cs="Arial"/>
        </w:rPr>
      </w:pPr>
    </w:p>
    <w:p w14:paraId="7B804198" w14:textId="77777777" w:rsidR="00B157EC" w:rsidRDefault="00B157EC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37"/>
        <w:gridCol w:w="1242"/>
        <w:gridCol w:w="3849"/>
      </w:tblGrid>
      <w:tr w:rsidR="00425DF0" w:rsidRPr="00EB7BF7" w14:paraId="353A7246" w14:textId="77777777" w:rsidTr="00FC59DA">
        <w:trPr>
          <w:jc w:val="center"/>
        </w:trPr>
        <w:tc>
          <w:tcPr>
            <w:tcW w:w="3794" w:type="dxa"/>
            <w:shd w:val="clear" w:color="auto" w:fill="auto"/>
          </w:tcPr>
          <w:p w14:paraId="02616446" w14:textId="77777777" w:rsidR="00FC59DA" w:rsidRPr="00EB7BF7" w:rsidRDefault="007E4F17" w:rsidP="00FC59DA">
            <w:pPr>
              <w:tabs>
                <w:tab w:val="center" w:pos="1789"/>
              </w:tabs>
              <w:rPr>
                <w:rFonts w:ascii="Arial" w:hAnsi="Arial" w:cs="Arial"/>
                <w:b/>
                <w:sz w:val="20"/>
              </w:rPr>
            </w:pPr>
            <w:r w:rsidRPr="00EB7BF7">
              <w:rPr>
                <w:rFonts w:ascii="Arial" w:hAnsi="Arial" w:cs="Arial"/>
                <w:b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AE7CD5D" wp14:editId="59BE5787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13335" r="13970" b="571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94AF4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NEB8D0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FC59DA">
              <w:rPr>
                <w:rFonts w:ascii="Arial" w:hAnsi="Arial" w:cs="Arial"/>
                <w:b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6D50953D" w14:textId="77777777" w:rsidR="00425DF0" w:rsidRPr="00EB7BF7" w:rsidRDefault="00425DF0" w:rsidP="00B157E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908" w:type="dxa"/>
            <w:shd w:val="clear" w:color="auto" w:fill="auto"/>
          </w:tcPr>
          <w:p w14:paraId="477A2DC3" w14:textId="77777777" w:rsidR="00425DF0" w:rsidRPr="00EB7BF7" w:rsidRDefault="007E4F17" w:rsidP="005B33F8">
            <w:pPr>
              <w:tabs>
                <w:tab w:val="center" w:pos="1846"/>
              </w:tabs>
              <w:rPr>
                <w:rFonts w:ascii="Arial" w:hAnsi="Arial" w:cs="Arial"/>
                <w:b/>
                <w:sz w:val="20"/>
              </w:rPr>
            </w:pPr>
            <w:r w:rsidRPr="00EB7BF7">
              <w:rPr>
                <w:rFonts w:ascii="Arial" w:hAnsi="Arial" w:cs="Arial"/>
                <w:b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630C1DD" wp14:editId="478A23BC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13335" r="13970" b="571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7E6B7" id="AutoShape 3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nmLweh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5B33F8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25DF0" w:rsidRPr="00EB7BF7" w14:paraId="3E8CF9FB" w14:textId="77777777" w:rsidTr="00FC59DA">
        <w:trPr>
          <w:jc w:val="center"/>
        </w:trPr>
        <w:tc>
          <w:tcPr>
            <w:tcW w:w="3794" w:type="dxa"/>
            <w:shd w:val="clear" w:color="auto" w:fill="auto"/>
          </w:tcPr>
          <w:p w14:paraId="1E3EB881" w14:textId="77777777" w:rsidR="00425DF0" w:rsidRPr="00EB7BF7" w:rsidRDefault="003B797E" w:rsidP="004073AF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LIC. JOSE HERIBERTO GARCIA MURILLO</w:t>
            </w:r>
          </w:p>
          <w:p w14:paraId="6738F4DE" w14:textId="77777777" w:rsidR="00425DF0" w:rsidRPr="00EB7BF7" w:rsidRDefault="003B797E" w:rsidP="00F13D94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14:paraId="0F16D7D8" w14:textId="77777777" w:rsidR="00425DF0" w:rsidRPr="00EB7BF7" w:rsidRDefault="00425DF0" w:rsidP="00B157E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908" w:type="dxa"/>
            <w:shd w:val="clear" w:color="auto" w:fill="auto"/>
          </w:tcPr>
          <w:p w14:paraId="7A634239" w14:textId="77777777" w:rsidR="00425DF0" w:rsidRPr="00EB7BF7" w:rsidRDefault="003B797E" w:rsidP="00BA791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14:paraId="4CF06CDB" w14:textId="77777777" w:rsidR="001F0913" w:rsidRPr="00EB7BF7" w:rsidRDefault="003B797E" w:rsidP="00054D5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MUNICIPAL</w:t>
            </w:r>
          </w:p>
        </w:tc>
      </w:tr>
    </w:tbl>
    <w:p w14:paraId="415EE5A7" w14:textId="77777777" w:rsidR="00536F66" w:rsidRDefault="00536F66" w:rsidP="00B157EC">
      <w:pPr>
        <w:rPr>
          <w:rFonts w:ascii="Arial" w:hAnsi="Arial" w:cs="Arial"/>
          <w:sz w:val="20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8828"/>
      </w:tblGrid>
      <w:tr w:rsidR="00721735" w:rsidRPr="00721735" w14:paraId="56B522E1" w14:textId="77777777" w:rsidTr="003F7AB9">
        <w:tc>
          <w:tcPr>
            <w:tcW w:w="8978" w:type="dxa"/>
            <w:shd w:val="clear" w:color="auto" w:fill="auto"/>
          </w:tcPr>
          <w:p w14:paraId="709D1ED7" w14:textId="5DAC1B2E" w:rsidR="00721735" w:rsidRPr="00721735" w:rsidRDefault="003B797E" w:rsidP="00523D61">
            <w:pPr>
              <w:jc w:val="center"/>
              <w:rPr>
                <w:rFonts w:ascii="C39HrP24DhTt" w:hAnsi="C39HrP24DhTt" w:cs="Arial"/>
                <w:sz w:val="44"/>
                <w:szCs w:val="44"/>
              </w:rPr>
            </w:pPr>
            <w:bookmarkStart w:id="7" w:name="codigo"/>
            <w:bookmarkEnd w:id="7"/>
            <w:r>
              <w:rPr>
                <w:rFonts w:ascii="C39HrP24DhTt" w:hAnsi="C39HrP24DhTt" w:cs="Arial"/>
                <w:sz w:val="44"/>
                <w:szCs w:val="44"/>
              </w:rPr>
              <w:t>ASEJ2021-13-14-02-2022-1</w:t>
            </w:r>
          </w:p>
        </w:tc>
      </w:tr>
    </w:tbl>
    <w:p w14:paraId="7E07E67B" w14:textId="77777777" w:rsidR="00425DF0" w:rsidRDefault="00425DF0" w:rsidP="00B157EC">
      <w:pPr>
        <w:rPr>
          <w:rFonts w:ascii="Arial" w:hAnsi="Arial" w:cs="Arial"/>
          <w:sz w:val="20"/>
        </w:rPr>
      </w:pPr>
    </w:p>
    <w:p w14:paraId="1021E73C" w14:textId="77777777" w:rsidR="00B157EC" w:rsidRPr="00B157EC" w:rsidRDefault="00B157EC" w:rsidP="00B157E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14:paraId="7FB0A7A8" w14:textId="77777777" w:rsidR="00B157EC" w:rsidRDefault="00B157EC">
      <w:pPr>
        <w:rPr>
          <w:rFonts w:ascii="Arial" w:hAnsi="Arial" w:cs="Arial"/>
        </w:rPr>
      </w:pPr>
    </w:p>
    <w:p w14:paraId="371CE772" w14:textId="77777777" w:rsidR="00B157EC" w:rsidRPr="007326BD" w:rsidRDefault="00B157EC">
      <w:pPr>
        <w:rPr>
          <w:rFonts w:ascii="Arial" w:hAnsi="Arial" w:cs="Arial"/>
        </w:rPr>
      </w:pPr>
    </w:p>
    <w:sectPr w:rsidR="00B157E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54D51"/>
    <w:rsid w:val="001213FD"/>
    <w:rsid w:val="00150A8F"/>
    <w:rsid w:val="001F0913"/>
    <w:rsid w:val="001F5C2A"/>
    <w:rsid w:val="002403D3"/>
    <w:rsid w:val="002E6C50"/>
    <w:rsid w:val="00301134"/>
    <w:rsid w:val="003B797E"/>
    <w:rsid w:val="003F7AB9"/>
    <w:rsid w:val="0040191D"/>
    <w:rsid w:val="004073AF"/>
    <w:rsid w:val="00425DF0"/>
    <w:rsid w:val="005056F4"/>
    <w:rsid w:val="00523D61"/>
    <w:rsid w:val="00536F66"/>
    <w:rsid w:val="005B33F8"/>
    <w:rsid w:val="00721735"/>
    <w:rsid w:val="007326BD"/>
    <w:rsid w:val="007E4F17"/>
    <w:rsid w:val="00806603"/>
    <w:rsid w:val="00A45E83"/>
    <w:rsid w:val="00B157EC"/>
    <w:rsid w:val="00B35761"/>
    <w:rsid w:val="00BA7910"/>
    <w:rsid w:val="00CD584F"/>
    <w:rsid w:val="00D2796E"/>
    <w:rsid w:val="00D64D9B"/>
    <w:rsid w:val="00EB7BF7"/>
    <w:rsid w:val="00F13D94"/>
    <w:rsid w:val="00FA2397"/>
    <w:rsid w:val="00FC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E908B"/>
  <w15:chartTrackingRefBased/>
  <w15:docId w15:val="{FB6D4581-815E-4C02-8BF3-9718178F9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2202</Words>
  <Characters>12116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Administrador</cp:lastModifiedBy>
  <cp:revision>6</cp:revision>
  <dcterms:created xsi:type="dcterms:W3CDTF">2020-05-27T16:02:00Z</dcterms:created>
  <dcterms:modified xsi:type="dcterms:W3CDTF">2022-02-14T17:00:00Z</dcterms:modified>
</cp:coreProperties>
</file>